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F3" w:rsidRDefault="0028797C" w:rsidP="001F04F3">
      <w:pPr>
        <w:jc w:val="center"/>
        <w:rPr>
          <w:sz w:val="28"/>
          <w:szCs w:val="28"/>
        </w:rPr>
      </w:pPr>
      <w:r w:rsidRPr="0028797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30.75pt">
            <v:shadow on="t" opacity="52429f"/>
            <v:textpath style="font-family:&quot;Arial Black&quot;;font-style:italic;v-text-kern:t" trim="t" fitpath="t" string="Кафедра точных наук МКОУ СОШ №2"/>
          </v:shape>
        </w:pict>
      </w:r>
    </w:p>
    <w:p w:rsidR="001F04F3" w:rsidRDefault="001F04F3" w:rsidP="001F04F3">
      <w:pPr>
        <w:pStyle w:val="a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План работы на 2013-2014 учебный год.</w:t>
      </w:r>
    </w:p>
    <w:p w:rsidR="001F04F3" w:rsidRDefault="001F04F3" w:rsidP="001F04F3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работы кафедры</w:t>
      </w:r>
    </w:p>
    <w:p w:rsidR="001F04F3" w:rsidRDefault="001F04F3" w:rsidP="001F04F3">
      <w:pPr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>Повышение качества преподавания математики и информатики путем использования традиционных и современных образовательных технологий</w:t>
      </w:r>
      <w:r>
        <w:rPr>
          <w:sz w:val="28"/>
          <w:szCs w:val="28"/>
        </w:rPr>
        <w:t xml:space="preserve">. </w:t>
      </w:r>
    </w:p>
    <w:p w:rsidR="001F04F3" w:rsidRPr="00BE3F79" w:rsidRDefault="001F04F3" w:rsidP="001F04F3">
      <w:pPr>
        <w:jc w:val="center"/>
        <w:rPr>
          <w:sz w:val="28"/>
          <w:szCs w:val="28"/>
          <w:u w:val="single"/>
        </w:rPr>
      </w:pPr>
      <w:r w:rsidRPr="00BE3F79">
        <w:rPr>
          <w:sz w:val="28"/>
          <w:szCs w:val="28"/>
          <w:u w:val="single"/>
        </w:rPr>
        <w:t xml:space="preserve">Цель работы </w:t>
      </w:r>
      <w:r>
        <w:rPr>
          <w:sz w:val="28"/>
          <w:szCs w:val="28"/>
          <w:u w:val="single"/>
        </w:rPr>
        <w:t>кафедры</w:t>
      </w:r>
      <w:r w:rsidRPr="00BE3F79">
        <w:rPr>
          <w:sz w:val="28"/>
          <w:szCs w:val="28"/>
          <w:u w:val="single"/>
        </w:rPr>
        <w:t>:</w:t>
      </w:r>
    </w:p>
    <w:p w:rsidR="00A76E6B" w:rsidRDefault="001F04F3" w:rsidP="00A76E6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Непрерывное совершенствование уровня педагогическо</w:t>
      </w:r>
      <w:r w:rsidR="00A76E6B">
        <w:rPr>
          <w:iCs/>
          <w:sz w:val="28"/>
          <w:szCs w:val="28"/>
        </w:rPr>
        <w:t>го мастерства учит</w:t>
      </w:r>
      <w:r w:rsidR="00A76E6B">
        <w:rPr>
          <w:iCs/>
          <w:sz w:val="28"/>
          <w:szCs w:val="28"/>
        </w:rPr>
        <w:t>е</w:t>
      </w:r>
      <w:r w:rsidR="00A76E6B">
        <w:rPr>
          <w:iCs/>
          <w:sz w:val="28"/>
          <w:szCs w:val="28"/>
        </w:rPr>
        <w:t>лей – необходимое условие для</w:t>
      </w:r>
      <w:r>
        <w:rPr>
          <w:iCs/>
          <w:sz w:val="28"/>
          <w:szCs w:val="28"/>
        </w:rPr>
        <w:t xml:space="preserve"> </w:t>
      </w:r>
      <w:r w:rsidR="00A76E6B">
        <w:rPr>
          <w:iCs/>
          <w:sz w:val="28"/>
          <w:szCs w:val="28"/>
        </w:rPr>
        <w:t>внедрения образовательных стандартов нов</w:t>
      </w:r>
      <w:r w:rsidR="00A76E6B">
        <w:rPr>
          <w:iCs/>
          <w:sz w:val="28"/>
          <w:szCs w:val="28"/>
        </w:rPr>
        <w:t>о</w:t>
      </w:r>
      <w:r w:rsidR="00A76E6B">
        <w:rPr>
          <w:iCs/>
          <w:sz w:val="28"/>
          <w:szCs w:val="28"/>
        </w:rPr>
        <w:t>го поколения и подготовки учащихся   к сдаче экзаменов в формате ГИА и  ЕГЭ</w:t>
      </w:r>
    </w:p>
    <w:p w:rsidR="001F04F3" w:rsidRDefault="001F04F3" w:rsidP="00A76E6B">
      <w:pPr>
        <w:ind w:firstLine="708"/>
        <w:jc w:val="center"/>
        <w:rPr>
          <w:sz w:val="28"/>
          <w:szCs w:val="28"/>
          <w:u w:val="single"/>
        </w:rPr>
      </w:pPr>
      <w:r w:rsidRPr="00BE3F79">
        <w:rPr>
          <w:sz w:val="28"/>
          <w:szCs w:val="28"/>
          <w:u w:val="single"/>
        </w:rPr>
        <w:t>Задачи: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образовательного пространства, направленного на полноценное развитие и воспитание ребенка, и развитие преемственн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между дошкольным и школьным образованием.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реализацией стандартов нового поколения, выработка 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ных инновационных алгоритмов педагогической деятельности.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образовательный процесс по математике и информатике  личностно- ориентированных образовательных технологий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стного обучения.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по внедрению в учебный процесс современных информационно-коммуникационных образовательных технологий, технологий профильного обучения, технологий ЕГЭ, инновационной деятельности.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дистанционных форм обучения.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 системы работы МО по формированию униве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сальных учебных действий у учащихся.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работы по воспитанию сознательной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циплины и культуры поведения учащихся, формирование гражданско-патриотического сознания учащихся через работу с ученическим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управлением, внеклассную и кружковую работу, работу с родителями.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условий для сохранения и укрепления здоровья учащихся. Воспитание стремления к здоровому образу жизни.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профилактической работы по предупре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дению детского травматизма, безопасного и комфортного пребывания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школе.</w:t>
      </w:r>
    </w:p>
    <w:p w:rsidR="00A76E6B" w:rsidRDefault="00A76E6B" w:rsidP="00A76E6B">
      <w:pPr>
        <w:rPr>
          <w:sz w:val="28"/>
          <w:szCs w:val="28"/>
        </w:rPr>
      </w:pPr>
    </w:p>
    <w:p w:rsidR="00A76E6B" w:rsidRDefault="00A76E6B" w:rsidP="00A76E6B">
      <w:pPr>
        <w:rPr>
          <w:sz w:val="28"/>
          <w:szCs w:val="28"/>
        </w:rPr>
      </w:pPr>
    </w:p>
    <w:p w:rsidR="00A76E6B" w:rsidRDefault="00A76E6B" w:rsidP="00A76E6B">
      <w:pPr>
        <w:rPr>
          <w:sz w:val="28"/>
          <w:szCs w:val="28"/>
        </w:rPr>
      </w:pPr>
    </w:p>
    <w:p w:rsidR="00A76E6B" w:rsidRPr="00A76E6B" w:rsidRDefault="00A76E6B" w:rsidP="00A76E6B">
      <w:pPr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696"/>
        <w:gridCol w:w="4649"/>
        <w:gridCol w:w="2510"/>
        <w:gridCol w:w="1716"/>
      </w:tblGrid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1.Организационные мероприятия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-Рассмотрение перечня УМК по математ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ке, информатике, рекомендованных к применению Министерством образования РФ;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-Проверка и согласование рабочих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грамм, планов факультативов и электи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ных курсов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май 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тябрь </w:t>
            </w:r>
          </w:p>
        </w:tc>
      </w:tr>
      <w:tr w:rsidR="001F04F3" w:rsidTr="007C08C2">
        <w:trPr>
          <w:trHeight w:val="3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кафедры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1F04F3" w:rsidTr="007C08C2">
        <w:trPr>
          <w:trHeight w:val="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учителями пятых классов дня открытых дверей для учителей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чальной школы,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повторения и подготовка учащихся к контрольной  работе по итогам повторения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A76E6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Фирзина О.В., </w:t>
            </w:r>
            <w:r w:rsidR="00A76E6B">
              <w:rPr>
                <w:sz w:val="24"/>
                <w:szCs w:val="24"/>
              </w:rPr>
              <w:t>Мон</w:t>
            </w:r>
            <w:r w:rsidR="00A76E6B">
              <w:rPr>
                <w:sz w:val="24"/>
                <w:szCs w:val="24"/>
              </w:rPr>
              <w:t>а</w:t>
            </w:r>
            <w:r w:rsidR="00A76E6B">
              <w:rPr>
                <w:sz w:val="24"/>
                <w:szCs w:val="24"/>
              </w:rPr>
              <w:t>стырева Л.В</w:t>
            </w:r>
            <w:r>
              <w:rPr>
                <w:sz w:val="24"/>
                <w:szCs w:val="24"/>
              </w:rPr>
              <w:t>., Лоб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нова Л.В.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начало октя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сроки проведения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школьных олимпиад,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-районных олимпиад,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-недели точных наук,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-школьной конференции творческих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следовательских работ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Юзова Т.В., 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работы факультативов, элективных курсов, кружков,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исследовательской работы учащихся,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и проведение школьных олимпиад,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к районным олимпиадам, 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школьной конференции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щихся,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 районной и студенческой конференции учащихся,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и проведение </w:t>
            </w:r>
            <w:r w:rsidR="00A76E6B">
              <w:rPr>
                <w:sz w:val="24"/>
                <w:szCs w:val="24"/>
              </w:rPr>
              <w:t>декады точных наук,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и проведение промежуточной аттестации учащихся лицейских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фильных классов,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и проведение итоговой атт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стации учащихся лицейских, профильных и общеобразовательных классов и классов;  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учащихся 9 и 11 классов к сдаче экзаменов в новой форме, 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учащихся в системе СТАТГРАД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 Е.А.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 Е.А., 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7C0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октябрь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7C08C2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май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Учебная работа.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план индивидуальной работы с детьми, проявляющими интерес к точным наукам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и организовать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работу с группой учащихся, утр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тивших интерес к математике и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тике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7C08C2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и систематизация заданий для устного счёта на </w:t>
            </w:r>
            <w:r w:rsidR="00A46847">
              <w:rPr>
                <w:sz w:val="24"/>
                <w:szCs w:val="24"/>
              </w:rPr>
              <w:t>уроках математики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A4684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1F04F3" w:rsidTr="007C08C2">
        <w:trPr>
          <w:trHeight w:val="36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Научно – методическая работа.</w:t>
            </w:r>
          </w:p>
        </w:tc>
      </w:tr>
      <w:tr w:rsidR="001F04F3" w:rsidTr="00563DA3">
        <w:trPr>
          <w:trHeight w:val="6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 w:rsidRPr="00AD5B6C">
              <w:rPr>
                <w:sz w:val="24"/>
                <w:szCs w:val="24"/>
              </w:rPr>
              <w:t>Семинар «Требования к организации ур</w:t>
            </w:r>
            <w:r w:rsidRPr="00AD5B6C">
              <w:rPr>
                <w:sz w:val="24"/>
                <w:szCs w:val="24"/>
              </w:rPr>
              <w:t>о</w:t>
            </w:r>
            <w:r w:rsidRPr="00AD5B6C">
              <w:rPr>
                <w:sz w:val="24"/>
                <w:szCs w:val="24"/>
              </w:rPr>
              <w:t>ка в условиях ФГОС ООО».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Л.В.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563DA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Default="00563DA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Pr="00AD5B6C" w:rsidRDefault="00563DA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«Информационная безопасность»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Default="00563DA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Могильная Н.Л.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Default="00563DA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мониторинга степени и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обученности точным предметам во всех классах.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О.В.,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корректировке тестовых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для итоговой аттестации по математ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ке, составление листов правильных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«Современные педагогические технологии в условиях реализации ФГОС».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spacing w:line="276" w:lineRule="auto"/>
            </w:pPr>
            <w:r w:rsidRPr="009F0B35">
              <w:rPr>
                <w:lang w:eastAsia="en-US"/>
              </w:rPr>
              <w:t xml:space="preserve">Семинар- практикум для учителей по теме « Научно-исследовательская работа: </w:t>
            </w:r>
            <w:r>
              <w:rPr>
                <w:lang w:eastAsia="en-US"/>
              </w:rPr>
              <w:t>г</w:t>
            </w:r>
            <w:r w:rsidRPr="009F0B35">
              <w:rPr>
                <w:lang w:eastAsia="en-US"/>
              </w:rPr>
              <w:t>р</w:t>
            </w:r>
            <w:r w:rsidRPr="009F0B35">
              <w:rPr>
                <w:lang w:eastAsia="en-US"/>
              </w:rPr>
              <w:t>а</w:t>
            </w:r>
            <w:r w:rsidRPr="009F0B35">
              <w:rPr>
                <w:lang w:eastAsia="en-US"/>
              </w:rPr>
              <w:t>мотное оформление и защита»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A91EA4" w:rsidP="007C08C2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Ныркова</w:t>
            </w:r>
            <w:proofErr w:type="spellEnd"/>
            <w:r>
              <w:rPr>
                <w:sz w:val="24"/>
                <w:szCs w:val="24"/>
              </w:rPr>
              <w:t xml:space="preserve"> А. А</w:t>
            </w:r>
            <w:r w:rsidR="001F04F3">
              <w:rPr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1F04F3" w:rsidTr="007C08C2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Самообобщение опыта работы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Фирзина О.В.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A91EA4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1F04F3">
              <w:rPr>
                <w:sz w:val="24"/>
                <w:szCs w:val="24"/>
              </w:rPr>
              <w:t xml:space="preserve">  </w:t>
            </w:r>
          </w:p>
        </w:tc>
      </w:tr>
      <w:tr w:rsidR="001F04F3" w:rsidTr="00A91EA4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A91E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обсуждение открытых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ков </w:t>
            </w:r>
            <w:r w:rsidR="00A91EA4">
              <w:rPr>
                <w:sz w:val="24"/>
                <w:szCs w:val="24"/>
              </w:rPr>
              <w:t>Фирзиной О.В</w:t>
            </w:r>
            <w:r>
              <w:rPr>
                <w:sz w:val="24"/>
                <w:szCs w:val="24"/>
              </w:rPr>
              <w:t>., Лобановой</w:t>
            </w:r>
            <w:r w:rsidR="00A91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A91EA4" w:rsidP="00A91EA4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Фирзина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  <w:r w:rsidR="001F04F3">
              <w:rPr>
                <w:sz w:val="24"/>
                <w:szCs w:val="24"/>
              </w:rPr>
              <w:t>., Лоб</w:t>
            </w:r>
            <w:r w:rsidR="001F04F3">
              <w:rPr>
                <w:sz w:val="24"/>
                <w:szCs w:val="24"/>
              </w:rPr>
              <w:t>а</w:t>
            </w:r>
            <w:r w:rsidR="001F04F3">
              <w:rPr>
                <w:sz w:val="24"/>
                <w:szCs w:val="24"/>
              </w:rPr>
              <w:t>нова Л.В.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</w:tr>
      <w:tr w:rsidR="001F04F3" w:rsidTr="007C08C2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Декабрь, март.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аттестующимся учителям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Юзова Т.В., 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документов МО, инструктивных писем, справок, методических писем, 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чение новых образовательных стандартов.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Фирзина О.В.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выставках: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на кафедре, 2 этап – на школьном объединении, 3 этап – на районном объ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динении.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уроков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rPr>
          <w:trHeight w:val="4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тетрадей для 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работ.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апрель</w:t>
            </w:r>
          </w:p>
        </w:tc>
      </w:tr>
      <w:tr w:rsidR="001F04F3" w:rsidTr="007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4F3" w:rsidRDefault="001F04F3" w:rsidP="007C08C2"/>
        </w:tc>
      </w:tr>
      <w:tr w:rsidR="001F04F3" w:rsidTr="007C08C2"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4.Внеклассная работа.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проведения недели точных наук.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A91EA4" w:rsidP="007C08C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F04F3" w:rsidRPr="00FA1E49">
              <w:rPr>
                <w:sz w:val="22"/>
                <w:szCs w:val="22"/>
              </w:rPr>
              <w:t xml:space="preserve"> 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школьных олимпиад,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товка к участию в районных олимпиадах.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Октябрь - н</w:t>
            </w:r>
            <w:r w:rsidRPr="00FA1E49">
              <w:rPr>
                <w:sz w:val="22"/>
                <w:szCs w:val="22"/>
              </w:rPr>
              <w:t>о</w:t>
            </w:r>
            <w:r w:rsidRPr="00FA1E49">
              <w:rPr>
                <w:sz w:val="22"/>
                <w:szCs w:val="22"/>
              </w:rPr>
              <w:t>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тем творческих и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тельских работ, коррекция.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октябрь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Внеклассные мероприятия согласно плану работы школы и плану недели точных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ук.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в школьных и районных турн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рах, олимпиадах, конкурсах (школьные внеклассные мероприятия, турнир «На Пирамиду», конкурс «Кенгуру», заочная </w:t>
            </w:r>
            <w:r>
              <w:rPr>
                <w:sz w:val="24"/>
                <w:szCs w:val="24"/>
              </w:rPr>
              <w:lastRenderedPageBreak/>
              <w:t>олимпиада «Авангард» и др.).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5.Школьное инспектирование.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выполнения учащим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ся программного материала.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кафедры, Юзова Т.В.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Ноябрь - д</w:t>
            </w:r>
            <w:r w:rsidRPr="00FA1E49">
              <w:rPr>
                <w:sz w:val="22"/>
                <w:szCs w:val="22"/>
              </w:rPr>
              <w:t>е</w:t>
            </w:r>
            <w:r w:rsidRPr="00FA1E49">
              <w:rPr>
                <w:sz w:val="22"/>
                <w:szCs w:val="22"/>
              </w:rPr>
              <w:t>кабрь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срезовой</w:t>
            </w:r>
            <w:proofErr w:type="spellEnd"/>
            <w:r>
              <w:rPr>
                <w:sz w:val="24"/>
                <w:szCs w:val="24"/>
              </w:rPr>
              <w:t xml:space="preserve"> работы, обсуждение результата диагностики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ской работы кафедры.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Ноябрь, апрель.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уроков.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Укрепление материальной базы.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учебных и методических пособий для профильного обучения.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на газету «Математика»</w:t>
            </w:r>
            <w:r w:rsidR="00A91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журнал «Математика в школе».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 xml:space="preserve">Ноябрь 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накоплению материалов для подготовки учащихся к экзамену в новой форме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</w:tbl>
    <w:p w:rsidR="001F04F3" w:rsidRDefault="001F04F3" w:rsidP="001F04F3">
      <w:pPr>
        <w:pStyle w:val="a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Заседания кафедры.</w:t>
      </w:r>
    </w:p>
    <w:tbl>
      <w:tblPr>
        <w:tblW w:w="5119" w:type="pct"/>
        <w:tblCellSpacing w:w="0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2766"/>
        <w:gridCol w:w="4102"/>
        <w:gridCol w:w="1589"/>
        <w:gridCol w:w="1182"/>
      </w:tblGrid>
      <w:tr w:rsidR="001F04F3" w:rsidTr="007C08C2">
        <w:trPr>
          <w:trHeight w:val="552"/>
          <w:tblCellSpacing w:w="0" w:type="dxa"/>
        </w:trPr>
        <w:tc>
          <w:tcPr>
            <w:tcW w:w="1435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3" w:rsidRPr="003214B6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Направления методич</w:t>
            </w:r>
            <w:r w:rsidRPr="00321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21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 работы</w:t>
            </w:r>
          </w:p>
        </w:tc>
        <w:tc>
          <w:tcPr>
            <w:tcW w:w="212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3" w:rsidRPr="001879AF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7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  <w:p w:rsidR="001F04F3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7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(тематика, форма, перечень меропри</w:t>
            </w:r>
            <w:r w:rsidRPr="00187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187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тий)</w:t>
            </w:r>
          </w:p>
        </w:tc>
        <w:tc>
          <w:tcPr>
            <w:tcW w:w="82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3" w:rsidRPr="001879AF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7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61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F04F3" w:rsidRPr="001879AF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7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</w:tr>
      <w:tr w:rsidR="001F04F3" w:rsidRPr="009F0B35" w:rsidTr="007C08C2">
        <w:trPr>
          <w:trHeight w:val="1544"/>
          <w:tblCellSpacing w:w="0" w:type="dxa"/>
        </w:trPr>
        <w:tc>
          <w:tcPr>
            <w:tcW w:w="14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9F0B35">
              <w:rPr>
                <w:b/>
                <w:bCs/>
                <w:lang w:eastAsia="en-US"/>
              </w:rPr>
              <w:t>Заседание № 1</w:t>
            </w:r>
          </w:p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3" w:rsidRPr="00AD5B6C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Утверждение плана работы на 201</w:t>
            </w:r>
            <w:r w:rsidR="00A46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A46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год.</w:t>
            </w:r>
          </w:p>
          <w:p w:rsidR="001F04F3" w:rsidRPr="00AD5B6C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A46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рабочих программ на 201</w:t>
            </w:r>
            <w:r w:rsidR="00A46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3-2014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год.</w:t>
            </w:r>
          </w:p>
          <w:p w:rsidR="001F04F3" w:rsidRPr="00AD5B6C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Изучение нормативных документов (математика, информатика).</w:t>
            </w:r>
          </w:p>
          <w:p w:rsidR="001F04F3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4.Подтверждение тем по самообраз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ванию.</w:t>
            </w:r>
          </w:p>
          <w:p w:rsidR="001F04F3" w:rsidRPr="00AD5B6C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5.Анализ результатов ЕГЭ и ГИА,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яснение тем, вызвавших затруднения на экзамене.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F3" w:rsidRPr="009F0B35" w:rsidRDefault="001F04F3" w:rsidP="007C08C2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Фирзина О.В.</w:t>
            </w:r>
          </w:p>
          <w:p w:rsidR="001F04F3" w:rsidRDefault="001F04F3" w:rsidP="007C08C2">
            <w:pPr>
              <w:rPr>
                <w:lang w:eastAsia="en-US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F04F3" w:rsidRPr="009F0B35" w:rsidRDefault="00A46847" w:rsidP="007C0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1F04F3" w:rsidRPr="009F0B35">
              <w:rPr>
                <w:lang w:eastAsia="en-US"/>
              </w:rPr>
              <w:t> </w:t>
            </w:r>
          </w:p>
        </w:tc>
      </w:tr>
      <w:tr w:rsidR="001F04F3" w:rsidRPr="009F0B35" w:rsidTr="007C08C2">
        <w:trPr>
          <w:trHeight w:val="1544"/>
          <w:tblCellSpacing w:w="0" w:type="dxa"/>
        </w:trPr>
        <w:tc>
          <w:tcPr>
            <w:tcW w:w="14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t xml:space="preserve">Заседание № 2 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3" w:rsidRPr="00AD5B6C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1.Итоги участия в школьных олимпи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дах  по математике, информатике.</w:t>
            </w:r>
          </w:p>
          <w:p w:rsidR="001F04F3" w:rsidRPr="00AD5B6C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Анализ уровня обученности по м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тематике и информатике в пятых кла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сах и математике, информатике в  классах профильного и предпрофил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r w:rsidR="00A46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обучения по итогам 1 четверти. </w:t>
            </w:r>
          </w:p>
          <w:p w:rsidR="001F04F3" w:rsidRPr="00AD5B6C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3.Создание творческой группы и у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верждение плана работы по подготовке контрольно-измерительных матери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 для промежуточной аттестации по математике.</w:t>
            </w:r>
          </w:p>
          <w:p w:rsidR="001F04F3" w:rsidRPr="00AD5B6C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Утверждение плана проведения предметной </w:t>
            </w:r>
            <w:r w:rsidR="00A46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декады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точных наук.</w:t>
            </w:r>
          </w:p>
          <w:p w:rsidR="001F04F3" w:rsidRPr="00AD5B6C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</w:t>
            </w:r>
            <w:r w:rsidRPr="00AD5B6C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A4684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</w:t>
            </w:r>
            <w:r w:rsidR="00A46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6847">
              <w:rPr>
                <w:rFonts w:ascii="Times New Roman" w:hAnsi="Times New Roman" w:cs="Times New Roman"/>
                <w:sz w:val="24"/>
                <w:szCs w:val="24"/>
              </w:rPr>
              <w:t>ции работы учащихся в малых гру</w:t>
            </w:r>
            <w:r w:rsidR="00A46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6847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r w:rsidRPr="00AD5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04F3" w:rsidRPr="009F0B35" w:rsidRDefault="001F04F3" w:rsidP="00A46847">
            <w:pPr>
              <w:pStyle w:val="a7"/>
              <w:rPr>
                <w:rFonts w:eastAsia="Times New Roman"/>
                <w:lang w:eastAsia="en-US"/>
              </w:rPr>
            </w:pP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Утверждение тем </w:t>
            </w:r>
            <w:r w:rsidR="00A46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творческих и 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следовательских  работ  по математ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D5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ке, информатике.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О.В., Могильная Н.Л.</w:t>
            </w:r>
          </w:p>
          <w:p w:rsidR="001F04F3" w:rsidRDefault="001F04F3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</w:p>
          <w:p w:rsidR="00A46847" w:rsidRDefault="00A46847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Учителя 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матики</w:t>
            </w:r>
          </w:p>
          <w:p w:rsidR="00A46847" w:rsidRDefault="00A46847" w:rsidP="007C08C2">
            <w:pPr>
              <w:rPr>
                <w:lang w:eastAsia="en-US"/>
              </w:rPr>
            </w:pPr>
          </w:p>
          <w:p w:rsidR="00A46847" w:rsidRDefault="00A46847" w:rsidP="007C08C2">
            <w:pPr>
              <w:rPr>
                <w:lang w:eastAsia="en-US"/>
              </w:rPr>
            </w:pPr>
          </w:p>
          <w:p w:rsidR="00A46847" w:rsidRDefault="00A46847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Учителя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федры</w:t>
            </w:r>
          </w:p>
          <w:p w:rsidR="00A46847" w:rsidRDefault="00A46847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Лобанова Л.В.</w:t>
            </w:r>
          </w:p>
          <w:p w:rsidR="00A46847" w:rsidRDefault="00A46847" w:rsidP="007C08C2">
            <w:pPr>
              <w:rPr>
                <w:lang w:eastAsia="en-US"/>
              </w:rPr>
            </w:pPr>
          </w:p>
          <w:p w:rsidR="00A46847" w:rsidRPr="009F0B35" w:rsidRDefault="00A46847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F04F3" w:rsidRPr="009F0B35" w:rsidRDefault="001F04F3" w:rsidP="007C08C2">
            <w:pPr>
              <w:jc w:val="center"/>
              <w:rPr>
                <w:lang w:eastAsia="en-US"/>
              </w:rPr>
            </w:pPr>
            <w:r w:rsidRPr="009F0B35">
              <w:rPr>
                <w:lang w:eastAsia="en-US"/>
              </w:rPr>
              <w:t>Ноябрь</w:t>
            </w:r>
          </w:p>
        </w:tc>
      </w:tr>
      <w:tr w:rsidR="001F04F3" w:rsidRPr="009F0B35" w:rsidTr="007C08C2">
        <w:trPr>
          <w:trHeight w:val="2678"/>
          <w:tblCellSpacing w:w="0" w:type="dxa"/>
        </w:trPr>
        <w:tc>
          <w:tcPr>
            <w:tcW w:w="14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lastRenderedPageBreak/>
              <w:t>Заседание № 3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3" w:rsidRPr="00FA1E49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</w:rPr>
              <w:t>1. Семинар «</w:t>
            </w:r>
            <w:r w:rsidR="00CE2DB5"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на уроках математики и информат</w:t>
            </w:r>
            <w:r w:rsidR="00CE2D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2DB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FA1E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04F3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</w:rPr>
              <w:t>2. Подведение итогов предметной олимпиады.</w:t>
            </w:r>
          </w:p>
          <w:p w:rsidR="001F04F3" w:rsidRPr="00FA1E49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подготовке к экзаменам в новой форме.</w:t>
            </w:r>
          </w:p>
          <w:p w:rsidR="001F04F3" w:rsidRPr="00FA1E49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 проведении пробного экзамена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 и 11 классах в  форме ЕГЭ.</w:t>
            </w:r>
          </w:p>
          <w:p w:rsidR="001F04F3" w:rsidRPr="00FA1E49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Результаты полугодовых тестовых работ по математике.</w:t>
            </w:r>
          </w:p>
          <w:p w:rsidR="001F04F3" w:rsidRPr="00FA1E49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Итоги 2 четверти.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F3" w:rsidRPr="00FA1E49" w:rsidRDefault="00A91EA4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Лобанова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1F04F3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04F3" w:rsidRPr="00FA1E49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Фирзина О.В., Юзова Т.В.</w:t>
            </w:r>
          </w:p>
          <w:p w:rsidR="001F04F3" w:rsidRPr="00FA1E49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Фирзина О.В.</w:t>
            </w:r>
          </w:p>
          <w:p w:rsidR="001F04F3" w:rsidRPr="00FA1E49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04F3" w:rsidRPr="00FA1E49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Фирзина О.В.</w:t>
            </w:r>
          </w:p>
          <w:p w:rsidR="001F04F3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1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Фирзина</w:t>
            </w:r>
            <w:proofErr w:type="spellEnd"/>
            <w:r w:rsidRPr="00FA1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A91EA4" w:rsidRDefault="00A91EA4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1EA4" w:rsidRPr="00FA1E49" w:rsidRDefault="00A91EA4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федры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F04F3" w:rsidRPr="009F0B35" w:rsidRDefault="001F04F3" w:rsidP="007C08C2">
            <w:pPr>
              <w:jc w:val="center"/>
              <w:rPr>
                <w:lang w:eastAsia="en-US"/>
              </w:rPr>
            </w:pPr>
            <w:r w:rsidRPr="009F0B35">
              <w:rPr>
                <w:lang w:eastAsia="en-US"/>
              </w:rPr>
              <w:t>январь</w:t>
            </w:r>
          </w:p>
        </w:tc>
      </w:tr>
      <w:tr w:rsidR="001F04F3" w:rsidRPr="009F0B35" w:rsidTr="007C08C2">
        <w:trPr>
          <w:trHeight w:val="1080"/>
          <w:tblCellSpacing w:w="0" w:type="dxa"/>
        </w:trPr>
        <w:tc>
          <w:tcPr>
            <w:tcW w:w="14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t xml:space="preserve">Заседание № 4  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3" w:rsidRPr="00FA1E49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1.Знакомство с нормативно – правовой базой по итоговой аттестации.</w:t>
            </w:r>
          </w:p>
          <w:p w:rsidR="001F04F3" w:rsidRPr="00FA1E49" w:rsidRDefault="001F04F3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Итоги пробного экзамена по матем</w:t>
            </w:r>
            <w:r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тике</w:t>
            </w:r>
            <w:r w:rsidR="00CE2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формате ЕГЭ и ГИА </w:t>
            </w:r>
            <w:r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учащихся 9 и 11 классов  школы.</w:t>
            </w:r>
          </w:p>
          <w:p w:rsidR="001F04F3" w:rsidRDefault="00CE2DB5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F04F3"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Обзор методических новинок и ст</w:t>
            </w:r>
            <w:r w:rsidR="001F04F3"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1F04F3"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F04F3"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1EA4" w:rsidRPr="00FA1E49" w:rsidRDefault="00A91EA4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04F3" w:rsidRPr="00FA1E49" w:rsidRDefault="00CE2DB5" w:rsidP="007C0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F04F3"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Утверждение материалов перево</w:t>
            </w:r>
            <w:r w:rsidR="001F04F3"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1F04F3"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экзаменов по математике в  5-8 классах, 10 классе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04F3"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(текстов итоговых контрольных и тестовых работ).</w:t>
            </w:r>
          </w:p>
          <w:p w:rsidR="001F04F3" w:rsidRPr="00FA1E49" w:rsidRDefault="00CE2DB5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F04F3" w:rsidRPr="00FA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Подведение итогов проведения предметной недели точных наук.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F3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Фирзина О.В.</w:t>
            </w:r>
          </w:p>
          <w:p w:rsidR="001F04F3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Фирзина О.В., Лобанова Л.В.</w:t>
            </w:r>
          </w:p>
          <w:p w:rsidR="00A91EA4" w:rsidRDefault="00A91EA4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723F" w:rsidRDefault="00A91EA4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Свиридова Н.Г., </w:t>
            </w:r>
          </w:p>
          <w:p w:rsidR="0074723F" w:rsidRDefault="0074723F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федры</w:t>
            </w:r>
          </w:p>
          <w:p w:rsidR="001F04F3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04F3" w:rsidRPr="00FA1E49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Фирзина О.В.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F04F3" w:rsidRPr="00FA1E49" w:rsidRDefault="001F04F3" w:rsidP="007C08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1F04F3" w:rsidRPr="009F0B35" w:rsidTr="007C08C2">
        <w:trPr>
          <w:trHeight w:val="1080"/>
          <w:tblCellSpacing w:w="0" w:type="dxa"/>
        </w:trPr>
        <w:tc>
          <w:tcPr>
            <w:tcW w:w="14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t xml:space="preserve">Заседание № 5  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3" w:rsidRPr="009F0B35" w:rsidRDefault="001F04F3" w:rsidP="007C08C2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9F0B35">
              <w:rPr>
                <w:sz w:val="24"/>
                <w:szCs w:val="24"/>
                <w:lang w:eastAsia="en-US"/>
              </w:rPr>
              <w:t>1.Отчет учителей о прохождении пр</w:t>
            </w:r>
            <w:r w:rsidRPr="009F0B35">
              <w:rPr>
                <w:sz w:val="24"/>
                <w:szCs w:val="24"/>
                <w:lang w:eastAsia="en-US"/>
              </w:rPr>
              <w:t>о</w:t>
            </w:r>
            <w:r w:rsidRPr="009F0B35">
              <w:rPr>
                <w:sz w:val="24"/>
                <w:szCs w:val="24"/>
                <w:lang w:eastAsia="en-US"/>
              </w:rPr>
              <w:t>граммного материала.</w:t>
            </w:r>
          </w:p>
          <w:p w:rsidR="001F04F3" w:rsidRPr="009F0B35" w:rsidRDefault="001F04F3" w:rsidP="007C08C2">
            <w:pPr>
              <w:tabs>
                <w:tab w:val="left" w:pos="720"/>
              </w:tabs>
              <w:suppressAutoHyphens/>
              <w:jc w:val="both"/>
              <w:rPr>
                <w:lang w:eastAsia="en-US"/>
              </w:rPr>
            </w:pPr>
            <w:r w:rsidRPr="009F0B35">
              <w:rPr>
                <w:lang w:eastAsia="en-US"/>
              </w:rPr>
              <w:t>2.Обобщение педагогического опыта педагогами</w:t>
            </w:r>
            <w:r>
              <w:rPr>
                <w:lang w:eastAsia="en-US"/>
              </w:rPr>
              <w:t>;</w:t>
            </w:r>
          </w:p>
          <w:p w:rsidR="001F04F3" w:rsidRPr="009F0B35" w:rsidRDefault="001F04F3" w:rsidP="007C08C2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9F0B35">
              <w:rPr>
                <w:sz w:val="24"/>
                <w:szCs w:val="24"/>
                <w:lang w:eastAsia="en-US"/>
              </w:rPr>
              <w:t>итоги участия в мероприятиях и ко</w:t>
            </w:r>
            <w:r w:rsidRPr="009F0B35">
              <w:rPr>
                <w:sz w:val="24"/>
                <w:szCs w:val="24"/>
                <w:lang w:eastAsia="en-US"/>
              </w:rPr>
              <w:t>н</w:t>
            </w:r>
            <w:r w:rsidRPr="009F0B35">
              <w:rPr>
                <w:sz w:val="24"/>
                <w:szCs w:val="24"/>
                <w:lang w:eastAsia="en-US"/>
              </w:rPr>
              <w:t>курсах  различных уровней педагогов и учащихся.</w:t>
            </w:r>
          </w:p>
          <w:p w:rsidR="001F04F3" w:rsidRPr="009F0B35" w:rsidRDefault="001F04F3" w:rsidP="007C08C2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3.Семинар-практикум «</w:t>
            </w:r>
            <w:r w:rsidR="00CE2DB5">
              <w:rPr>
                <w:lang w:eastAsia="en-US"/>
              </w:rPr>
              <w:t>Этапы</w:t>
            </w:r>
            <w:r w:rsidRPr="009F0B35">
              <w:rPr>
                <w:lang w:eastAsia="en-US"/>
              </w:rPr>
              <w:t xml:space="preserve"> </w:t>
            </w:r>
            <w:r w:rsidR="00CE2DB5">
              <w:rPr>
                <w:lang w:eastAsia="en-US"/>
              </w:rPr>
              <w:t>н</w:t>
            </w:r>
            <w:r w:rsidRPr="009F0B35">
              <w:rPr>
                <w:lang w:eastAsia="en-US"/>
              </w:rPr>
              <w:t>аучно-исследовательск</w:t>
            </w:r>
            <w:r w:rsidR="00CE2DB5">
              <w:rPr>
                <w:lang w:eastAsia="en-US"/>
              </w:rPr>
              <w:t>ой</w:t>
            </w:r>
            <w:r w:rsidRPr="009F0B35">
              <w:rPr>
                <w:lang w:eastAsia="en-US"/>
              </w:rPr>
              <w:t xml:space="preserve"> ра</w:t>
            </w:r>
            <w:r w:rsidR="00CE2DB5">
              <w:rPr>
                <w:lang w:eastAsia="en-US"/>
              </w:rPr>
              <w:t>боты</w:t>
            </w:r>
            <w:r w:rsidRPr="009F0B35">
              <w:rPr>
                <w:lang w:eastAsia="en-US"/>
              </w:rPr>
              <w:t>»</w:t>
            </w:r>
          </w:p>
          <w:p w:rsidR="001F04F3" w:rsidRPr="009F0B35" w:rsidRDefault="001F04F3" w:rsidP="007C08C2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4. Федеральный перечень учебников на новый учебный год.</w:t>
            </w:r>
          </w:p>
          <w:p w:rsidR="001F04F3" w:rsidRPr="009F0B35" w:rsidRDefault="001F04F3" w:rsidP="00CE2DB5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5. Итоги 4 четверти и учебного года.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Учителя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федры</w:t>
            </w:r>
          </w:p>
          <w:p w:rsidR="00CE2DB5" w:rsidRDefault="00CE2DB5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  <w:p w:rsidR="001F04F3" w:rsidRDefault="001F04F3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Учителя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федры</w:t>
            </w:r>
          </w:p>
          <w:p w:rsidR="00A91EA4" w:rsidRDefault="00A91EA4" w:rsidP="007C08C2">
            <w:pPr>
              <w:rPr>
                <w:lang w:eastAsia="en-US"/>
              </w:rPr>
            </w:pPr>
          </w:p>
          <w:p w:rsidR="001F04F3" w:rsidRDefault="00A91EA4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Могильная Н.Л.</w:t>
            </w:r>
          </w:p>
          <w:p w:rsidR="001F04F3" w:rsidRDefault="00A91EA4" w:rsidP="007C08C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Ныркова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A91EA4" w:rsidRDefault="00A91EA4" w:rsidP="007C08C2">
            <w:pPr>
              <w:rPr>
                <w:lang w:eastAsia="en-US"/>
              </w:rPr>
            </w:pPr>
          </w:p>
          <w:p w:rsidR="00A91EA4" w:rsidRDefault="00A91EA4" w:rsidP="007C08C2">
            <w:pPr>
              <w:rPr>
                <w:lang w:eastAsia="en-US"/>
              </w:rPr>
            </w:pPr>
          </w:p>
          <w:p w:rsidR="001F04F3" w:rsidRPr="009F0B35" w:rsidRDefault="001F04F3" w:rsidP="007C08C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Фирзина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F04F3" w:rsidRPr="009F0B35" w:rsidRDefault="001F04F3" w:rsidP="007C08C2">
            <w:pPr>
              <w:jc w:val="center"/>
              <w:rPr>
                <w:lang w:eastAsia="en-US"/>
              </w:rPr>
            </w:pPr>
            <w:r w:rsidRPr="009F0B35">
              <w:rPr>
                <w:lang w:eastAsia="en-US"/>
              </w:rPr>
              <w:t>май</w:t>
            </w:r>
          </w:p>
        </w:tc>
      </w:tr>
    </w:tbl>
    <w:p w:rsidR="00CE2DB5" w:rsidRDefault="00CE2DB5" w:rsidP="007E7EF7">
      <w:pPr>
        <w:pStyle w:val="a4"/>
        <w:spacing w:after="0"/>
        <w:jc w:val="center"/>
        <w:outlineLvl w:val="0"/>
        <w:rPr>
          <w:b/>
          <w:color w:val="800080"/>
          <w:sz w:val="28"/>
          <w:szCs w:val="28"/>
        </w:rPr>
      </w:pPr>
    </w:p>
    <w:sectPr w:rsidR="00CE2DB5" w:rsidSect="00F0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C26"/>
    <w:multiLevelType w:val="hybridMultilevel"/>
    <w:tmpl w:val="9BA8FE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169A0"/>
    <w:multiLevelType w:val="hybridMultilevel"/>
    <w:tmpl w:val="93F4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55FAC"/>
    <w:multiLevelType w:val="hybridMultilevel"/>
    <w:tmpl w:val="4286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9017C"/>
    <w:multiLevelType w:val="hybridMultilevel"/>
    <w:tmpl w:val="42146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7E7EF7"/>
    <w:rsid w:val="001F04F3"/>
    <w:rsid w:val="0028797C"/>
    <w:rsid w:val="00563DA3"/>
    <w:rsid w:val="0074723F"/>
    <w:rsid w:val="007C08C2"/>
    <w:rsid w:val="007E7EF7"/>
    <w:rsid w:val="00941BF3"/>
    <w:rsid w:val="00A244E5"/>
    <w:rsid w:val="00A46847"/>
    <w:rsid w:val="00A76E6B"/>
    <w:rsid w:val="00A91EA4"/>
    <w:rsid w:val="00C815F6"/>
    <w:rsid w:val="00CE2DB5"/>
    <w:rsid w:val="00D16130"/>
    <w:rsid w:val="00DD542B"/>
    <w:rsid w:val="00F0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7EF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E7EF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E7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7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F04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04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1F04F3"/>
    <w:pPr>
      <w:spacing w:after="0" w:line="240" w:lineRule="auto"/>
    </w:pPr>
    <w:rPr>
      <w:lang w:eastAsia="ru-RU"/>
    </w:rPr>
  </w:style>
  <w:style w:type="table" w:styleId="a8">
    <w:name w:val="Table Grid"/>
    <w:basedOn w:val="a1"/>
    <w:rsid w:val="001F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Дмитрий Каленюк</cp:lastModifiedBy>
  <cp:revision>8</cp:revision>
  <dcterms:created xsi:type="dcterms:W3CDTF">2013-09-23T10:36:00Z</dcterms:created>
  <dcterms:modified xsi:type="dcterms:W3CDTF">2014-03-26T18:31:00Z</dcterms:modified>
</cp:coreProperties>
</file>